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92B" w:rsidRDefault="00C5692B"/>
    <w:p w:rsidR="00E04CCE" w:rsidRDefault="00E04CCE">
      <w:r>
        <w:t>PE Primary Curriculum Development Group</w:t>
      </w:r>
    </w:p>
    <w:p w:rsidR="0031376A" w:rsidRDefault="0031376A">
      <w:r>
        <w:t>Meeting agenda for 7</w:t>
      </w:r>
      <w:r w:rsidRPr="0031376A">
        <w:rPr>
          <w:vertAlign w:val="superscript"/>
        </w:rPr>
        <w:t>th</w:t>
      </w:r>
      <w:r>
        <w:t xml:space="preserve"> November 2013</w:t>
      </w:r>
    </w:p>
    <w:p w:rsidR="00E04CCE" w:rsidRDefault="00E04CCE"/>
    <w:p w:rsidR="00E04CCE" w:rsidRDefault="00E04CCE" w:rsidP="00E04CCE">
      <w:pPr>
        <w:pStyle w:val="ListParagraph"/>
        <w:numPr>
          <w:ilvl w:val="0"/>
          <w:numId w:val="1"/>
        </w:numPr>
      </w:pPr>
      <w:r>
        <w:t>What are the timescales for the new Curriculum? For implementation and publication</w:t>
      </w:r>
    </w:p>
    <w:p w:rsidR="00E04CCE" w:rsidRDefault="00E04CCE" w:rsidP="00E04CCE">
      <w:pPr>
        <w:pStyle w:val="ListParagraph"/>
        <w:numPr>
          <w:ilvl w:val="0"/>
          <w:numId w:val="1"/>
        </w:numPr>
      </w:pPr>
      <w:r>
        <w:t>Comparing the content; 2000 v 2014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Using 2014 as a skeleton, what would an outstanding PE curriculum look like? EY – Yr6</w:t>
      </w:r>
    </w:p>
    <w:p w:rsidR="00E04CCE" w:rsidRDefault="00E04CCE" w:rsidP="00E04CCE">
      <w:pPr>
        <w:pStyle w:val="ListParagraph"/>
        <w:numPr>
          <w:ilvl w:val="0"/>
          <w:numId w:val="1"/>
        </w:numPr>
      </w:pPr>
      <w:r>
        <w:t>What are the CPD needs for teachers in our schools?</w:t>
      </w:r>
      <w:r w:rsidR="00A36A33">
        <w:t xml:space="preserve"> 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What does progression look like against the new curriculum?</w:t>
      </w:r>
    </w:p>
    <w:p w:rsidR="00E04CCE" w:rsidRDefault="00A36A33" w:rsidP="00E04CCE">
      <w:pPr>
        <w:pStyle w:val="ListParagraph"/>
        <w:numPr>
          <w:ilvl w:val="0"/>
          <w:numId w:val="1"/>
        </w:numPr>
      </w:pPr>
      <w:r>
        <w:t>How can we ensure stretch and challenge for all pupils?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Are there any timetabling implications?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Are there cross curricular opportunities we should explore with colleagues?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Resources and opportunities. How do all schools get to know about these?</w:t>
      </w:r>
    </w:p>
    <w:p w:rsidR="00A36A33" w:rsidRDefault="00A36A33" w:rsidP="00E04CCE">
      <w:pPr>
        <w:pStyle w:val="ListParagraph"/>
        <w:numPr>
          <w:ilvl w:val="0"/>
          <w:numId w:val="1"/>
        </w:numPr>
      </w:pPr>
      <w:r>
        <w:t>What is the most useful role for this group? Where next?</w:t>
      </w:r>
    </w:p>
    <w:p w:rsidR="000863CA" w:rsidRDefault="000863CA" w:rsidP="000863CA">
      <w:bookmarkStart w:id="0" w:name="_GoBack"/>
      <w:bookmarkEnd w:id="0"/>
    </w:p>
    <w:p w:rsidR="000863CA" w:rsidRDefault="000863CA" w:rsidP="000863CA"/>
    <w:p w:rsidR="000863CA" w:rsidRDefault="000863CA" w:rsidP="00086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 xml:space="preserve">Headlines from </w:t>
      </w:r>
      <w:hyperlink r:id="rId6" w:history="1">
        <w:proofErr w:type="spellStart"/>
        <w:r w:rsidRPr="000863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GB"/>
          </w:rPr>
          <w:t>Ofsted</w:t>
        </w:r>
        <w:proofErr w:type="spellEnd"/>
        <w:r w:rsidRPr="000863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GB"/>
          </w:rPr>
          <w:t xml:space="preserve"> Physical Education report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 xml:space="preserve"> ( February 2013)</w:t>
      </w:r>
    </w:p>
    <w:p w:rsidR="000863CA" w:rsidRPr="000863CA" w:rsidRDefault="000863CA" w:rsidP="00086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Two thirds of Primary Schools are rated good or better and three quarters of Secondary Schools</w:t>
      </w:r>
    </w:p>
    <w:p w:rsidR="000863CA" w:rsidRPr="000863CA" w:rsidRDefault="000863CA" w:rsidP="00086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PE makes a significant contribution to pupils’ personal well-being, development and enjoyment of school</w:t>
      </w:r>
    </w:p>
    <w:p w:rsidR="000863CA" w:rsidRPr="000863CA" w:rsidRDefault="000863CA" w:rsidP="00086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There is still some evidence of the positive impact of School Sport Partnerships</w:t>
      </w:r>
    </w:p>
    <w:p w:rsidR="000863CA" w:rsidRPr="000863CA" w:rsidRDefault="000863CA" w:rsidP="00086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Subject Knowledge and confidence remains an issue in Primary PE delivery as does planning and assessment</w:t>
      </w:r>
    </w:p>
    <w:p w:rsidR="000863CA" w:rsidRPr="000863CA" w:rsidRDefault="000863CA" w:rsidP="00086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One fifth of pupils cannot swim by the time they leave Primary School</w:t>
      </w:r>
    </w:p>
    <w:p w:rsidR="000863CA" w:rsidRPr="000863CA" w:rsidRDefault="000863CA" w:rsidP="00086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More able pupils not being challenged enough</w:t>
      </w:r>
    </w:p>
    <w:p w:rsidR="000863CA" w:rsidRPr="000863CA" w:rsidRDefault="000863CA" w:rsidP="00086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0863CA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The ‘Physical’ aspect is under-developed: PE needs to do more to tackle sedentary lifestyles</w:t>
      </w:r>
    </w:p>
    <w:p w:rsidR="000863CA" w:rsidRDefault="000863CA" w:rsidP="000863CA"/>
    <w:p w:rsidR="000863CA" w:rsidRDefault="000863CA" w:rsidP="000863CA"/>
    <w:p w:rsidR="00A36A33" w:rsidRDefault="00A36A33" w:rsidP="00A36A33">
      <w:pPr>
        <w:pStyle w:val="ListParagraph"/>
      </w:pPr>
    </w:p>
    <w:sectPr w:rsidR="00A36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F32"/>
    <w:multiLevelType w:val="hybridMultilevel"/>
    <w:tmpl w:val="5470D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26425"/>
    <w:multiLevelType w:val="multilevel"/>
    <w:tmpl w:val="3B0E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AC41CD"/>
    <w:multiLevelType w:val="multilevel"/>
    <w:tmpl w:val="2400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CE"/>
    <w:rsid w:val="000863CA"/>
    <w:rsid w:val="0031376A"/>
    <w:rsid w:val="00A36A33"/>
    <w:rsid w:val="00C5692B"/>
    <w:rsid w:val="00E0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6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9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0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sted.gov.uk/news/not-enough-physical-physical-educ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CBDFE45A</Template>
  <TotalTime>32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Salmon, Davina</dc:creator>
  <cp:lastModifiedBy>Salmon, Davina</cp:lastModifiedBy>
  <cp:revision>3</cp:revision>
  <cp:lastPrinted>2013-11-07T14:24:00Z</cp:lastPrinted>
  <dcterms:created xsi:type="dcterms:W3CDTF">2013-11-07T13:51:00Z</dcterms:created>
  <dcterms:modified xsi:type="dcterms:W3CDTF">2013-11-07T14:24:00Z</dcterms:modified>
</cp:coreProperties>
</file>